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12" w:rsidRPr="00EF03A0" w:rsidRDefault="00073812" w:rsidP="00682B79">
      <w:pPr>
        <w:rPr>
          <w:rFonts w:ascii="Times New Roman" w:hAnsi="Times New Roman" w:cs="Times New Roman"/>
          <w:b/>
          <w:sz w:val="32"/>
          <w:szCs w:val="32"/>
        </w:rPr>
      </w:pPr>
      <w:r w:rsidRPr="00EF03A0">
        <w:rPr>
          <w:rFonts w:ascii="Times New Roman" w:hAnsi="Times New Roman" w:cs="Times New Roman"/>
          <w:b/>
          <w:sz w:val="32"/>
          <w:szCs w:val="32"/>
        </w:rPr>
        <w:t>История зарубежной литерат</w:t>
      </w:r>
      <w:bookmarkStart w:id="0" w:name="_GoBack"/>
      <w:bookmarkEnd w:id="0"/>
      <w:r w:rsidRPr="00EF03A0">
        <w:rPr>
          <w:rFonts w:ascii="Times New Roman" w:hAnsi="Times New Roman" w:cs="Times New Roman"/>
          <w:b/>
          <w:sz w:val="32"/>
          <w:szCs w:val="32"/>
        </w:rPr>
        <w:t>уры</w:t>
      </w:r>
    </w:p>
    <w:p w:rsidR="00682B79" w:rsidRPr="00682B79" w:rsidRDefault="00682B79" w:rsidP="00682B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2B79">
        <w:rPr>
          <w:rFonts w:ascii="Times New Roman" w:hAnsi="Times New Roman" w:cs="Times New Roman"/>
          <w:sz w:val="24"/>
          <w:szCs w:val="24"/>
        </w:rPr>
        <w:t>Гиленсон</w:t>
      </w:r>
      <w:proofErr w:type="spellEnd"/>
      <w:r w:rsidRPr="00682B79">
        <w:rPr>
          <w:rFonts w:ascii="Times New Roman" w:hAnsi="Times New Roman" w:cs="Times New Roman"/>
          <w:sz w:val="24"/>
          <w:szCs w:val="24"/>
        </w:rPr>
        <w:t xml:space="preserve"> Б.А. История античной литературы: учебник для студентов филологических факультетов педагогических вузов: в 2 кн. Кн. 2. Древний Рим, 3-е изд., 2012 г." - коллекция "Социально-гуманитарные науки - Издательство ФЛИНТА" ЭБС ЛАНЬ.</w:t>
      </w:r>
    </w:p>
    <w:p w:rsidR="00682B79" w:rsidRPr="00682B79" w:rsidRDefault="00682B79" w:rsidP="00682B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2B79">
        <w:rPr>
          <w:rFonts w:ascii="Times New Roman" w:hAnsi="Times New Roman" w:cs="Times New Roman"/>
          <w:sz w:val="24"/>
          <w:szCs w:val="24"/>
        </w:rPr>
        <w:t>Гиленсон</w:t>
      </w:r>
      <w:proofErr w:type="spellEnd"/>
      <w:r w:rsidRPr="00682B79">
        <w:rPr>
          <w:rFonts w:ascii="Times New Roman" w:hAnsi="Times New Roman" w:cs="Times New Roman"/>
          <w:sz w:val="24"/>
          <w:szCs w:val="24"/>
        </w:rPr>
        <w:t xml:space="preserve"> Б.А. История античной литературы</w:t>
      </w:r>
      <w:proofErr w:type="gramStart"/>
      <w:r w:rsidRPr="00682B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82B79">
        <w:rPr>
          <w:rFonts w:ascii="Times New Roman" w:hAnsi="Times New Roman" w:cs="Times New Roman"/>
          <w:sz w:val="24"/>
          <w:szCs w:val="24"/>
        </w:rPr>
        <w:t xml:space="preserve"> учебник для студентов филологических факультетов педагогических вузов : в 2 кн. Кн. 2. Древний Рим, 4-е изд., 2018 г." - коллекция "Языкознание и литературоведение - Издательство ФЛИНТА" ЭБС ЛАНЬ.</w:t>
      </w:r>
    </w:p>
    <w:p w:rsidR="00682B79" w:rsidRPr="00682B79" w:rsidRDefault="00682B79" w:rsidP="00682B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B79">
        <w:rPr>
          <w:rFonts w:ascii="Times New Roman" w:hAnsi="Times New Roman" w:cs="Times New Roman"/>
          <w:sz w:val="24"/>
          <w:szCs w:val="24"/>
        </w:rPr>
        <w:t>Погребная Я.В. История зарубежной литературы. Средние века и Возрождение, 2019 г." - коллекция "Языкознание и литературоведение — Издательство "ФЛИНТА" ЭБС ЛАНЬ.</w:t>
      </w:r>
    </w:p>
    <w:p w:rsidR="00682B79" w:rsidRPr="00073812" w:rsidRDefault="00682B79" w:rsidP="00682B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812">
        <w:rPr>
          <w:rFonts w:ascii="Times New Roman" w:hAnsi="Times New Roman" w:cs="Times New Roman"/>
          <w:sz w:val="24"/>
          <w:szCs w:val="24"/>
        </w:rPr>
        <w:t xml:space="preserve">Шайтанов И.О. </w:t>
      </w:r>
      <w:proofErr w:type="gramStart"/>
      <w:r w:rsidRPr="00073812">
        <w:rPr>
          <w:rFonts w:ascii="Times New Roman" w:hAnsi="Times New Roman" w:cs="Times New Roman"/>
          <w:sz w:val="24"/>
          <w:szCs w:val="24"/>
        </w:rPr>
        <w:t>Западно-европейская</w:t>
      </w:r>
      <w:proofErr w:type="gramEnd"/>
      <w:r w:rsidRPr="00073812">
        <w:rPr>
          <w:rFonts w:ascii="Times New Roman" w:hAnsi="Times New Roman" w:cs="Times New Roman"/>
          <w:sz w:val="24"/>
          <w:szCs w:val="24"/>
        </w:rPr>
        <w:t xml:space="preserve"> классика: от Шекспира до Гете, 2001 г." - коллекция "Языкознание и литературоведение - МГУ имени М.В.Ломоносова (Московский государственный университет имени М. В. Ломоносова)" ЭБС ЛАНЬ.</w:t>
      </w:r>
    </w:p>
    <w:p w:rsidR="00682B79" w:rsidRDefault="00682B79" w:rsidP="00682B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2B79">
        <w:rPr>
          <w:rFonts w:ascii="Times New Roman" w:hAnsi="Times New Roman" w:cs="Times New Roman"/>
          <w:sz w:val="24"/>
          <w:szCs w:val="24"/>
        </w:rPr>
        <w:t>Алилова</w:t>
      </w:r>
      <w:proofErr w:type="spellEnd"/>
      <w:r w:rsidRPr="00682B79">
        <w:rPr>
          <w:rFonts w:ascii="Times New Roman" w:hAnsi="Times New Roman" w:cs="Times New Roman"/>
          <w:sz w:val="24"/>
          <w:szCs w:val="24"/>
        </w:rPr>
        <w:t xml:space="preserve"> Д. Г., </w:t>
      </w:r>
      <w:proofErr w:type="spellStart"/>
      <w:r w:rsidRPr="00682B79">
        <w:rPr>
          <w:rFonts w:ascii="Times New Roman" w:hAnsi="Times New Roman" w:cs="Times New Roman"/>
          <w:sz w:val="24"/>
          <w:szCs w:val="24"/>
        </w:rPr>
        <w:t>Апенко</w:t>
      </w:r>
      <w:proofErr w:type="spellEnd"/>
      <w:r w:rsidRPr="00682B79">
        <w:rPr>
          <w:rFonts w:ascii="Times New Roman" w:hAnsi="Times New Roman" w:cs="Times New Roman"/>
          <w:sz w:val="24"/>
          <w:szCs w:val="24"/>
        </w:rPr>
        <w:t xml:space="preserve"> Е. М., </w:t>
      </w:r>
      <w:proofErr w:type="spellStart"/>
      <w:r w:rsidRPr="00682B79">
        <w:rPr>
          <w:rFonts w:ascii="Times New Roman" w:hAnsi="Times New Roman" w:cs="Times New Roman"/>
          <w:sz w:val="24"/>
          <w:szCs w:val="24"/>
        </w:rPr>
        <w:t>Белобратов</w:t>
      </w:r>
      <w:proofErr w:type="spellEnd"/>
      <w:r w:rsidRPr="00682B79">
        <w:rPr>
          <w:rFonts w:ascii="Times New Roman" w:hAnsi="Times New Roman" w:cs="Times New Roman"/>
          <w:sz w:val="24"/>
          <w:szCs w:val="24"/>
        </w:rPr>
        <w:t xml:space="preserve"> А. В. История зарубежной литературы </w:t>
      </w:r>
      <w:proofErr w:type="gramStart"/>
      <w:r w:rsidRPr="00682B7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682B79">
        <w:rPr>
          <w:rFonts w:ascii="Times New Roman" w:hAnsi="Times New Roman" w:cs="Times New Roman"/>
          <w:sz w:val="24"/>
          <w:szCs w:val="24"/>
        </w:rPr>
        <w:t>VIII века, 2019 г." - коллекция "Языкознание и литературоведение — Санкт-Петербургский государственный университет" ЭБС ЛАНЬ</w:t>
      </w:r>
    </w:p>
    <w:p w:rsidR="00A822BC" w:rsidRPr="00A822BC" w:rsidRDefault="00A822BC" w:rsidP="00682B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22BC">
        <w:rPr>
          <w:rFonts w:ascii="Times New Roman" w:hAnsi="Times New Roman" w:cs="Times New Roman"/>
          <w:sz w:val="24"/>
          <w:szCs w:val="24"/>
        </w:rPr>
        <w:t>Букаты</w:t>
      </w:r>
      <w:proofErr w:type="spellEnd"/>
      <w:r w:rsidRPr="00A822BC">
        <w:rPr>
          <w:rFonts w:ascii="Times New Roman" w:hAnsi="Times New Roman" w:cs="Times New Roman"/>
          <w:sz w:val="24"/>
          <w:szCs w:val="24"/>
        </w:rPr>
        <w:t xml:space="preserve">, Е.М. История зарубежной литературы второй трети ХIХ века [Электронный ресурс] : учеб. пособие / Е.М. </w:t>
      </w:r>
      <w:proofErr w:type="spellStart"/>
      <w:r w:rsidRPr="00A822BC">
        <w:rPr>
          <w:rFonts w:ascii="Times New Roman" w:hAnsi="Times New Roman" w:cs="Times New Roman"/>
          <w:sz w:val="24"/>
          <w:szCs w:val="24"/>
        </w:rPr>
        <w:t>Букаты</w:t>
      </w:r>
      <w:proofErr w:type="spellEnd"/>
      <w:proofErr w:type="gramStart"/>
      <w:r w:rsidRPr="00A822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822BC">
        <w:rPr>
          <w:rFonts w:ascii="Times New Roman" w:hAnsi="Times New Roman" w:cs="Times New Roman"/>
          <w:sz w:val="24"/>
          <w:szCs w:val="24"/>
        </w:rPr>
        <w:t>— Новосибирск : Изд-во НГТУ, 2010 .— 200 с.</w:t>
      </w:r>
      <w:proofErr w:type="gramStart"/>
      <w:r w:rsidRPr="00A822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22BC">
        <w:rPr>
          <w:rFonts w:ascii="Times New Roman" w:hAnsi="Times New Roman" w:cs="Times New Roman"/>
          <w:sz w:val="24"/>
          <w:szCs w:val="24"/>
        </w:rPr>
        <w:t xml:space="preserve"> ил. — ISBN 978-5-7782-1474-3 ЭБС РУКОНТ</w:t>
      </w:r>
    </w:p>
    <w:p w:rsidR="00682B79" w:rsidRPr="00682B79" w:rsidRDefault="00682B79" w:rsidP="00682B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B79">
        <w:rPr>
          <w:rFonts w:ascii="Times New Roman" w:hAnsi="Times New Roman" w:cs="Times New Roman"/>
          <w:sz w:val="24"/>
          <w:szCs w:val="24"/>
        </w:rPr>
        <w:t>Жук М.И. История зарубежной литературы конца XIX — начала XX века, 2-е изд., 2016 г." - коллекция "Языкознание и литературоведение - Издательство ФЛИНТА" ЭБС ЛАНЬ.</w:t>
      </w:r>
    </w:p>
    <w:p w:rsidR="00682B79" w:rsidRPr="00682B79" w:rsidRDefault="00682B79" w:rsidP="00682B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2B79">
        <w:rPr>
          <w:rFonts w:ascii="Times New Roman" w:hAnsi="Times New Roman" w:cs="Times New Roman"/>
          <w:sz w:val="24"/>
          <w:szCs w:val="24"/>
        </w:rPr>
        <w:t>Курдина</w:t>
      </w:r>
      <w:proofErr w:type="spellEnd"/>
      <w:r w:rsidRPr="00682B79">
        <w:rPr>
          <w:rFonts w:ascii="Times New Roman" w:hAnsi="Times New Roman" w:cs="Times New Roman"/>
          <w:sz w:val="24"/>
          <w:szCs w:val="24"/>
        </w:rPr>
        <w:t xml:space="preserve"> Ж.В., </w:t>
      </w:r>
      <w:proofErr w:type="spellStart"/>
      <w:r w:rsidRPr="00682B79">
        <w:rPr>
          <w:rFonts w:ascii="Times New Roman" w:hAnsi="Times New Roman" w:cs="Times New Roman"/>
          <w:sz w:val="24"/>
          <w:szCs w:val="24"/>
        </w:rPr>
        <w:t>Модина</w:t>
      </w:r>
      <w:proofErr w:type="spellEnd"/>
      <w:r w:rsidRPr="00682B79">
        <w:rPr>
          <w:rFonts w:ascii="Times New Roman" w:hAnsi="Times New Roman" w:cs="Times New Roman"/>
          <w:sz w:val="24"/>
          <w:szCs w:val="24"/>
        </w:rPr>
        <w:t xml:space="preserve"> Г.И. История зарубежной литературы XIX века. Романтизм, 2-е изд., 2016 г." - коллекция "Языкознание и литературоведение - Издательство ФЛИНТА" ЭБС ЛАНЬ</w:t>
      </w:r>
    </w:p>
    <w:p w:rsidR="00682B79" w:rsidRPr="00682B79" w:rsidRDefault="00682B79" w:rsidP="00682B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2B79">
        <w:rPr>
          <w:rFonts w:ascii="Times New Roman" w:hAnsi="Times New Roman" w:cs="Times New Roman"/>
          <w:sz w:val="24"/>
          <w:szCs w:val="24"/>
        </w:rPr>
        <w:t>Лошакова</w:t>
      </w:r>
      <w:proofErr w:type="spellEnd"/>
      <w:r w:rsidRPr="00682B79">
        <w:rPr>
          <w:rFonts w:ascii="Times New Roman" w:hAnsi="Times New Roman" w:cs="Times New Roman"/>
          <w:sz w:val="24"/>
          <w:szCs w:val="24"/>
        </w:rPr>
        <w:t xml:space="preserve"> Т.В., Лошаков А.Г. Зарубежная литература ХХ века (1940—1990-е годы), 2-е изд., 2016 г." - коллекция "Языкознание и литературоведение - Издательство ФЛИНТА" ЭБС ЛАНЬ.</w:t>
      </w:r>
    </w:p>
    <w:p w:rsidR="00682B79" w:rsidRPr="00682B79" w:rsidRDefault="00682B79" w:rsidP="00682B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2B79">
        <w:rPr>
          <w:rFonts w:ascii="Times New Roman" w:hAnsi="Times New Roman" w:cs="Times New Roman"/>
          <w:sz w:val="24"/>
          <w:szCs w:val="24"/>
        </w:rPr>
        <w:t>Осьмухина</w:t>
      </w:r>
      <w:proofErr w:type="spellEnd"/>
      <w:r w:rsidRPr="00682B79">
        <w:rPr>
          <w:rFonts w:ascii="Times New Roman" w:hAnsi="Times New Roman" w:cs="Times New Roman"/>
          <w:sz w:val="24"/>
          <w:szCs w:val="24"/>
        </w:rPr>
        <w:t xml:space="preserve"> О.Ю., </w:t>
      </w:r>
      <w:proofErr w:type="spellStart"/>
      <w:r w:rsidRPr="00682B79">
        <w:rPr>
          <w:rFonts w:ascii="Times New Roman" w:hAnsi="Times New Roman" w:cs="Times New Roman"/>
          <w:sz w:val="24"/>
          <w:szCs w:val="24"/>
        </w:rPr>
        <w:t>Казеева</w:t>
      </w:r>
      <w:proofErr w:type="spellEnd"/>
      <w:r w:rsidRPr="00682B79">
        <w:rPr>
          <w:rFonts w:ascii="Times New Roman" w:hAnsi="Times New Roman" w:cs="Times New Roman"/>
          <w:sz w:val="24"/>
          <w:szCs w:val="24"/>
        </w:rPr>
        <w:t xml:space="preserve"> Е.А. От античности к XIX столетию: История зарубежной литературы, 2-е изд., 2016 г." - коллекция "Языкознание и литературоведение - Издательство ФЛИНТА" ЭБС ЛАНЬ.</w:t>
      </w:r>
    </w:p>
    <w:p w:rsidR="00682B79" w:rsidRDefault="00682B79" w:rsidP="00682B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2B79">
        <w:rPr>
          <w:rFonts w:ascii="Times New Roman" w:hAnsi="Times New Roman" w:cs="Times New Roman"/>
          <w:sz w:val="24"/>
          <w:szCs w:val="24"/>
        </w:rPr>
        <w:t>Шервашидзе</w:t>
      </w:r>
      <w:proofErr w:type="spellEnd"/>
      <w:r w:rsidRPr="00682B79">
        <w:rPr>
          <w:rFonts w:ascii="Times New Roman" w:hAnsi="Times New Roman" w:cs="Times New Roman"/>
          <w:sz w:val="24"/>
          <w:szCs w:val="24"/>
        </w:rPr>
        <w:t xml:space="preserve"> В.В. Западноевропейская литература XX века, 2-е изд., 2016 г." - коллекция "Языкознание и литературоведение - Издательство ФЛИНТА" ЭБС ЛАНЬ.</w:t>
      </w:r>
    </w:p>
    <w:p w:rsidR="00A822BC" w:rsidRPr="00A822BC" w:rsidRDefault="00A822BC" w:rsidP="00682B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2BC">
        <w:rPr>
          <w:rFonts w:ascii="Times New Roman" w:hAnsi="Times New Roman" w:cs="Times New Roman"/>
          <w:sz w:val="24"/>
          <w:szCs w:val="24"/>
        </w:rPr>
        <w:t>Анненкова, Н. А. История зарубежной литературы ХХ века [Электронный ресурс] : методические указания / Н. А. Анненкова</w:t>
      </w:r>
      <w:proofErr w:type="gramStart"/>
      <w:r w:rsidRPr="00A822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822BC">
        <w:rPr>
          <w:rFonts w:ascii="Times New Roman" w:hAnsi="Times New Roman" w:cs="Times New Roman"/>
          <w:sz w:val="24"/>
          <w:szCs w:val="24"/>
        </w:rPr>
        <w:t>— Оренбург : ОГУ, 2011 .— 112 с.</w:t>
      </w:r>
    </w:p>
    <w:p w:rsidR="00682B79" w:rsidRPr="00682B79" w:rsidRDefault="00682B79">
      <w:pPr>
        <w:rPr>
          <w:rFonts w:ascii="Times New Roman" w:hAnsi="Times New Roman" w:cs="Times New Roman"/>
          <w:sz w:val="24"/>
          <w:szCs w:val="24"/>
        </w:rPr>
      </w:pPr>
      <w:r w:rsidRPr="00682B79">
        <w:rPr>
          <w:rFonts w:ascii="Times New Roman" w:hAnsi="Times New Roman" w:cs="Times New Roman"/>
          <w:sz w:val="24"/>
          <w:szCs w:val="24"/>
        </w:rPr>
        <w:t>.</w:t>
      </w:r>
    </w:p>
    <w:sectPr w:rsidR="00682B79" w:rsidRPr="00682B79" w:rsidSect="00C2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1028B"/>
    <w:multiLevelType w:val="hybridMultilevel"/>
    <w:tmpl w:val="579C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B79"/>
    <w:rsid w:val="00073812"/>
    <w:rsid w:val="00682B79"/>
    <w:rsid w:val="00A822BC"/>
    <w:rsid w:val="00C268D0"/>
    <w:rsid w:val="00E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563A6-F5A6-45DB-A1AA-F183487E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Пользователь Windows</cp:lastModifiedBy>
  <cp:revision>4</cp:revision>
  <dcterms:created xsi:type="dcterms:W3CDTF">2021-02-21T11:41:00Z</dcterms:created>
  <dcterms:modified xsi:type="dcterms:W3CDTF">2021-05-19T14:20:00Z</dcterms:modified>
</cp:coreProperties>
</file>