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C" w:rsidRDefault="00A4491C" w:rsidP="00A4491C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DC64A6">
        <w:rPr>
          <w:b/>
          <w:bCs/>
          <w:sz w:val="32"/>
          <w:szCs w:val="32"/>
        </w:rPr>
        <w:t xml:space="preserve">Современные проблемы театроведения и художественно- </w:t>
      </w:r>
    </w:p>
    <w:p w:rsidR="00A4491C" w:rsidRDefault="00A4491C" w:rsidP="00A4491C">
      <w:pPr>
        <w:rPr>
          <w:b/>
          <w:sz w:val="28"/>
          <w:szCs w:val="28"/>
        </w:rPr>
      </w:pPr>
      <w:r w:rsidRPr="00DC64A6">
        <w:rPr>
          <w:b/>
          <w:bCs/>
          <w:sz w:val="32"/>
          <w:szCs w:val="32"/>
        </w:rPr>
        <w:t>творческой практики театра. Русский театр</w:t>
      </w:r>
      <w:r>
        <w:rPr>
          <w:b/>
          <w:sz w:val="28"/>
          <w:szCs w:val="28"/>
        </w:rPr>
        <w:t xml:space="preserve">          </w:t>
      </w:r>
    </w:p>
    <w:p w:rsidR="00A4491C" w:rsidRDefault="00A4491C" w:rsidP="00A4491C">
      <w:pPr>
        <w:rPr>
          <w:b/>
          <w:sz w:val="28"/>
          <w:szCs w:val="28"/>
        </w:rPr>
      </w:pPr>
    </w:p>
    <w:p w:rsidR="00A4491C" w:rsidRPr="00034791" w:rsidRDefault="00A4491C" w:rsidP="00A4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034791">
        <w:rPr>
          <w:b/>
          <w:sz w:val="28"/>
          <w:szCs w:val="28"/>
        </w:rPr>
        <w:t>Литература</w:t>
      </w:r>
    </w:p>
    <w:p w:rsidR="00A4491C" w:rsidRPr="00034791" w:rsidRDefault="00A4491C" w:rsidP="00A4491C">
      <w:pPr>
        <w:jc w:val="center"/>
        <w:rPr>
          <w:b/>
          <w:sz w:val="28"/>
          <w:szCs w:val="28"/>
        </w:rPr>
      </w:pPr>
    </w:p>
    <w:p w:rsidR="00A4491C" w:rsidRPr="00F03F43" w:rsidRDefault="00A4491C" w:rsidP="00A4491C">
      <w:pPr>
        <w:spacing w:line="360" w:lineRule="auto"/>
        <w:ind w:left="720" w:firstLine="900"/>
        <w:jc w:val="both"/>
      </w:pPr>
      <w:r w:rsidRPr="00F03F43">
        <w:t>1. Театр Анатолия Эфроса: Сборник. М. 2000</w:t>
      </w:r>
    </w:p>
    <w:p w:rsidR="00A4491C" w:rsidRPr="00F03F43" w:rsidRDefault="00A4491C" w:rsidP="00A4491C">
      <w:pPr>
        <w:spacing w:line="360" w:lineRule="auto"/>
        <w:ind w:left="720" w:firstLine="900"/>
        <w:jc w:val="both"/>
      </w:pPr>
      <w:r w:rsidRPr="00F03F43">
        <w:t>2. Эфрос А.В. Репетиция – любовь моя. М. 1975</w:t>
      </w:r>
    </w:p>
    <w:p w:rsidR="00A4491C" w:rsidRPr="00F03F43" w:rsidRDefault="00A4491C" w:rsidP="00A4491C">
      <w:pPr>
        <w:spacing w:line="360" w:lineRule="auto"/>
        <w:ind w:left="720" w:firstLine="900"/>
        <w:jc w:val="both"/>
      </w:pPr>
      <w:r w:rsidRPr="00F03F43">
        <w:t>3</w:t>
      </w:r>
      <w:r w:rsidR="00F03F43" w:rsidRPr="00F03F43">
        <w:t xml:space="preserve"> </w:t>
      </w:r>
      <w:proofErr w:type="spellStart"/>
      <w:r w:rsidR="00F03F43" w:rsidRPr="00F03F43">
        <w:t>Кнебель</w:t>
      </w:r>
      <w:proofErr w:type="spellEnd"/>
      <w:r w:rsidR="00F03F43" w:rsidRPr="00F03F43">
        <w:t xml:space="preserve"> М.О. Вся жизнь, 2020 г." - коллекция "Музыка и театр — Издательство "Лань", "Планета музыки" ЭБС ЛАНЬ.</w:t>
      </w:r>
    </w:p>
    <w:p w:rsidR="00A4491C" w:rsidRPr="00F03F43" w:rsidRDefault="00A4491C" w:rsidP="00A4491C">
      <w:pPr>
        <w:spacing w:line="360" w:lineRule="auto"/>
        <w:ind w:left="720" w:firstLine="900"/>
        <w:jc w:val="both"/>
      </w:pPr>
      <w:r w:rsidRPr="00F03F43">
        <w:t>4. Гаевский В.М. Флейта Гамлета. Образы современного театра. М. 1990</w:t>
      </w:r>
    </w:p>
    <w:p w:rsidR="00A4491C" w:rsidRPr="00F03F43" w:rsidRDefault="00A4491C" w:rsidP="00A4491C">
      <w:pPr>
        <w:spacing w:line="360" w:lineRule="auto"/>
        <w:ind w:left="720" w:firstLine="900"/>
        <w:jc w:val="both"/>
      </w:pPr>
      <w:r w:rsidRPr="00F03F43">
        <w:t xml:space="preserve">5. </w:t>
      </w:r>
      <w:r w:rsidR="00F03F43" w:rsidRPr="00F03F43">
        <w:t>Товстоногов Г.А. О профессии режиссера, 2020 г." - коллекция "Музыка и театр — Издательство "Лань", "Планета музыки" ЭБС ЛАНЬ.</w:t>
      </w:r>
    </w:p>
    <w:p w:rsidR="00F03F43" w:rsidRPr="00F03F43" w:rsidRDefault="00A4491C" w:rsidP="00A4491C">
      <w:pPr>
        <w:spacing w:line="360" w:lineRule="auto"/>
        <w:ind w:left="720" w:firstLine="900"/>
        <w:jc w:val="both"/>
      </w:pPr>
      <w:r w:rsidRPr="00F03F43">
        <w:t xml:space="preserve">6. </w:t>
      </w:r>
      <w:r w:rsidR="00F03F43" w:rsidRPr="00F03F43">
        <w:t>Товстоногов Г. А. Зеркало сцены, 2020 г." - коллекция "Музыка и театр — Издательство "Лань", "Планета музыки" ЭБС ЛАНЬ.</w:t>
      </w:r>
    </w:p>
    <w:p w:rsidR="00F03F43" w:rsidRPr="00F03F43" w:rsidRDefault="00F03F43" w:rsidP="00A4491C">
      <w:pPr>
        <w:spacing w:line="360" w:lineRule="auto"/>
        <w:ind w:left="720" w:firstLine="900"/>
        <w:jc w:val="both"/>
      </w:pPr>
      <w:r w:rsidRPr="00F03F43">
        <w:t>7. Давыдова М. Конец театральной эпохи. М. 2005</w:t>
      </w:r>
    </w:p>
    <w:p w:rsidR="00F03F43" w:rsidRPr="00F03F43" w:rsidRDefault="00F03F43" w:rsidP="00F03F43">
      <w:pPr>
        <w:spacing w:line="360" w:lineRule="auto"/>
        <w:ind w:left="720" w:firstLine="900"/>
        <w:jc w:val="both"/>
      </w:pPr>
      <w:r w:rsidRPr="00F03F43">
        <w:t xml:space="preserve">8. Спектакли 20 века. М. 2004 </w:t>
      </w:r>
    </w:p>
    <w:p w:rsidR="0027032A" w:rsidRDefault="0027032A" w:rsidP="00A4491C">
      <w:pPr>
        <w:spacing w:line="360" w:lineRule="auto"/>
        <w:ind w:left="720" w:firstLine="900"/>
        <w:jc w:val="both"/>
        <w:rPr>
          <w:color w:val="FF0000"/>
        </w:rPr>
      </w:pPr>
    </w:p>
    <w:p w:rsidR="00F03F43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Литература для дополнительного чтения: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 xml:space="preserve">1. </w:t>
      </w:r>
      <w:r w:rsidR="00A4491C" w:rsidRPr="0027032A">
        <w:rPr>
          <w:color w:val="FF0000"/>
        </w:rPr>
        <w:t xml:space="preserve"> </w:t>
      </w:r>
      <w:proofErr w:type="spellStart"/>
      <w:r w:rsidR="00A4491C" w:rsidRPr="0027032A">
        <w:rPr>
          <w:color w:val="FF0000"/>
        </w:rPr>
        <w:t>Сольвьева</w:t>
      </w:r>
      <w:proofErr w:type="spellEnd"/>
      <w:r w:rsidR="00A4491C" w:rsidRPr="0027032A">
        <w:rPr>
          <w:color w:val="FF0000"/>
        </w:rPr>
        <w:t xml:space="preserve"> И.Н. Спектакль идет сегодня. М. 1999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2</w:t>
      </w:r>
      <w:r w:rsidR="00A4491C" w:rsidRPr="0027032A">
        <w:rPr>
          <w:color w:val="FF0000"/>
        </w:rPr>
        <w:t>. Смелянский А.М. Предлагаемые обстоятельства. М. 1999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3</w:t>
      </w:r>
      <w:r w:rsidR="00A4491C" w:rsidRPr="0027032A">
        <w:rPr>
          <w:color w:val="FF0000"/>
        </w:rPr>
        <w:t>. Зингерман Б.И. «Театр Чехова и его мировое значение». М. 1988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4</w:t>
      </w:r>
      <w:r w:rsidR="00A4491C" w:rsidRPr="0027032A">
        <w:rPr>
          <w:color w:val="FF0000"/>
        </w:rPr>
        <w:t xml:space="preserve">. </w:t>
      </w:r>
      <w:proofErr w:type="spellStart"/>
      <w:r w:rsidR="00A4491C" w:rsidRPr="0027032A">
        <w:rPr>
          <w:color w:val="FF0000"/>
        </w:rPr>
        <w:t>Горфунхель</w:t>
      </w:r>
      <w:proofErr w:type="spellEnd"/>
      <w:r w:rsidR="00A4491C" w:rsidRPr="0027032A">
        <w:rPr>
          <w:color w:val="FF0000"/>
        </w:rPr>
        <w:t xml:space="preserve"> Е. Иннокентий Смоктуновский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5</w:t>
      </w:r>
      <w:r w:rsidR="00A4491C" w:rsidRPr="0027032A">
        <w:rPr>
          <w:color w:val="FF0000"/>
        </w:rPr>
        <w:t>. Классика и современность. М. 1987</w:t>
      </w:r>
    </w:p>
    <w:p w:rsidR="00A4491C" w:rsidRPr="0027032A" w:rsidRDefault="00F03F43" w:rsidP="00A4491C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>6</w:t>
      </w:r>
      <w:r w:rsidR="00A4491C" w:rsidRPr="0027032A">
        <w:rPr>
          <w:color w:val="FF0000"/>
        </w:rPr>
        <w:t>. Смоктуновский И. Время добрых надежд. М. 1979</w:t>
      </w:r>
    </w:p>
    <w:p w:rsidR="00F03F43" w:rsidRPr="0027032A" w:rsidRDefault="00F03F43" w:rsidP="00F03F43">
      <w:pPr>
        <w:spacing w:line="360" w:lineRule="auto"/>
        <w:ind w:left="720" w:firstLine="900"/>
        <w:jc w:val="both"/>
        <w:rPr>
          <w:color w:val="FF0000"/>
        </w:rPr>
      </w:pPr>
      <w:r w:rsidRPr="0027032A">
        <w:rPr>
          <w:color w:val="FF0000"/>
        </w:rPr>
        <w:t xml:space="preserve">7. Крымова Н.А. </w:t>
      </w:r>
      <w:proofErr w:type="spellStart"/>
      <w:r w:rsidRPr="0027032A">
        <w:rPr>
          <w:color w:val="FF0000"/>
        </w:rPr>
        <w:t>Именя</w:t>
      </w:r>
      <w:proofErr w:type="spellEnd"/>
      <w:r w:rsidRPr="0027032A">
        <w:rPr>
          <w:color w:val="FF0000"/>
        </w:rPr>
        <w:t xml:space="preserve"> в 3-х книгах. М. 2005 г. книга 3-я ст. «В своем кругу», «Чехов на мировом рынке», «В неосвещенном переходе», «Те же разговоры, те же люди».</w:t>
      </w:r>
    </w:p>
    <w:p w:rsidR="00F03F43" w:rsidRPr="0027032A" w:rsidRDefault="00F03F43" w:rsidP="00F03F43">
      <w:pPr>
        <w:spacing w:line="360" w:lineRule="auto"/>
        <w:ind w:left="720" w:firstLine="900"/>
        <w:jc w:val="both"/>
        <w:rPr>
          <w:color w:val="FF0000"/>
        </w:rPr>
      </w:pPr>
    </w:p>
    <w:p w:rsidR="00A4491C" w:rsidRPr="0027032A" w:rsidRDefault="00A4491C" w:rsidP="00A4491C">
      <w:pPr>
        <w:rPr>
          <w:color w:val="FF0000"/>
          <w:szCs w:val="28"/>
        </w:rPr>
      </w:pPr>
    </w:p>
    <w:p w:rsidR="00725F91" w:rsidRPr="0027032A" w:rsidRDefault="00725F91">
      <w:pPr>
        <w:rPr>
          <w:color w:val="FF0000"/>
        </w:rPr>
      </w:pPr>
    </w:p>
    <w:sectPr w:rsidR="00725F91" w:rsidRPr="0027032A" w:rsidSect="00B05D2D">
      <w:pgSz w:w="11906" w:h="16838"/>
      <w:pgMar w:top="818" w:right="360" w:bottom="360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4491C"/>
    <w:rsid w:val="0027032A"/>
    <w:rsid w:val="00725F91"/>
    <w:rsid w:val="00A4491C"/>
    <w:rsid w:val="00D01AD9"/>
    <w:rsid w:val="00F0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2021-02-27T18:29:00Z</dcterms:created>
  <dcterms:modified xsi:type="dcterms:W3CDTF">2021-02-27T18:42:00Z</dcterms:modified>
</cp:coreProperties>
</file>